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5" w:type="dxa"/>
        <w:tblInd w:w="-702" w:type="dxa"/>
        <w:tblLayout w:type="fixed"/>
        <w:tblLook w:val="0000" w:firstRow="0" w:lastRow="0" w:firstColumn="0" w:lastColumn="0" w:noHBand="0" w:noVBand="0"/>
      </w:tblPr>
      <w:tblGrid>
        <w:gridCol w:w="1890"/>
        <w:gridCol w:w="8475"/>
      </w:tblGrid>
      <w:tr w:rsidR="000E2DD3" w14:paraId="53963891" w14:textId="77777777" w:rsidTr="0078272F">
        <w:trPr>
          <w:cantSplit/>
          <w:trHeight w:val="810"/>
        </w:trPr>
        <w:tc>
          <w:tcPr>
            <w:tcW w:w="1890" w:type="dxa"/>
            <w:vMerge w:val="restart"/>
          </w:tcPr>
          <w:bookmarkStart w:id="0" w:name="_MON_1024311343"/>
          <w:bookmarkStart w:id="1" w:name="_MON_1024923615"/>
          <w:bookmarkStart w:id="2" w:name="_MON_1024997309"/>
          <w:bookmarkStart w:id="3" w:name="_MON_1024997349"/>
          <w:bookmarkStart w:id="4" w:name="_MON_1019570412"/>
          <w:bookmarkStart w:id="5" w:name="_MON_1019570437"/>
          <w:bookmarkStart w:id="6" w:name="_MON_1019570461"/>
          <w:bookmarkEnd w:id="0"/>
          <w:bookmarkEnd w:id="1"/>
          <w:bookmarkEnd w:id="2"/>
          <w:bookmarkEnd w:id="3"/>
          <w:bookmarkEnd w:id="4"/>
          <w:bookmarkEnd w:id="5"/>
          <w:bookmarkEnd w:id="6"/>
          <w:bookmarkStart w:id="7" w:name="_MON_1019570475"/>
          <w:bookmarkEnd w:id="7"/>
          <w:p w14:paraId="28EB4FF2" w14:textId="77777777" w:rsidR="000E2DD3" w:rsidRDefault="000E2DD3" w:rsidP="0078272F">
            <w:pPr>
              <w:pStyle w:val="Header"/>
              <w:tabs>
                <w:tab w:val="clear" w:pos="4320"/>
                <w:tab w:val="clear" w:pos="8640"/>
              </w:tabs>
            </w:pPr>
            <w:r>
              <w:object w:dxaOrig="1749" w:dyaOrig="2213" w14:anchorId="527D38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115.5pt" o:ole="" fillcolor="window">
                  <v:imagedata r:id="rId6" o:title=""/>
                </v:shape>
                <o:OLEObject Type="Embed" ProgID="Word.Picture.8" ShapeID="_x0000_i1025" DrawAspect="Content" ObjectID="_1546602357" r:id="rId7"/>
              </w:object>
            </w:r>
          </w:p>
        </w:tc>
        <w:tc>
          <w:tcPr>
            <w:tcW w:w="8475" w:type="dxa"/>
            <w:tcBorders>
              <w:bottom w:val="single" w:sz="4" w:space="0" w:color="auto"/>
            </w:tcBorders>
          </w:tcPr>
          <w:p w14:paraId="6666CB48" w14:textId="77777777" w:rsidR="000E2DD3" w:rsidRPr="004900A9" w:rsidRDefault="000E2DD3" w:rsidP="0078272F">
            <w:pPr>
              <w:pStyle w:val="Heading1"/>
              <w:tabs>
                <w:tab w:val="center" w:pos="4167"/>
              </w:tabs>
              <w:spacing w:before="120"/>
              <w:jc w:val="left"/>
              <w:rPr>
                <w:sz w:val="28"/>
              </w:rPr>
            </w:pPr>
            <w:r>
              <w:tab/>
            </w:r>
            <w:r w:rsidRPr="004900A9">
              <w:rPr>
                <w:sz w:val="28"/>
              </w:rPr>
              <w:t>TOWN OF OLD SAYBROOK</w:t>
            </w:r>
          </w:p>
          <w:p w14:paraId="3797BF64" w14:textId="7DD0770A" w:rsidR="000E2DD3" w:rsidRPr="004900A9" w:rsidRDefault="000E2DD3" w:rsidP="004900A9">
            <w:pPr>
              <w:tabs>
                <w:tab w:val="center" w:pos="4167"/>
              </w:tabs>
              <w:spacing w:after="120"/>
              <w:rPr>
                <w:b/>
              </w:rPr>
            </w:pPr>
            <w:r>
              <w:tab/>
            </w:r>
            <w:r w:rsidR="004900A9">
              <w:rPr>
                <w:b/>
              </w:rPr>
              <w:t>Ethics Commission</w:t>
            </w:r>
          </w:p>
        </w:tc>
      </w:tr>
      <w:tr w:rsidR="000E2DD3" w14:paraId="02A28C37" w14:textId="77777777" w:rsidTr="000B3777">
        <w:trPr>
          <w:cantSplit/>
          <w:trHeight w:val="1412"/>
        </w:trPr>
        <w:tc>
          <w:tcPr>
            <w:tcW w:w="1890" w:type="dxa"/>
            <w:vMerge/>
          </w:tcPr>
          <w:p w14:paraId="4504F954" w14:textId="77777777" w:rsidR="000E2DD3" w:rsidRDefault="000E2DD3" w:rsidP="0078272F"/>
        </w:tc>
        <w:tc>
          <w:tcPr>
            <w:tcW w:w="8475" w:type="dxa"/>
          </w:tcPr>
          <w:p w14:paraId="6ADDDF82" w14:textId="77777777" w:rsidR="000E2DD3" w:rsidRDefault="000E2DD3" w:rsidP="0078272F">
            <w:pPr>
              <w:tabs>
                <w:tab w:val="center" w:pos="4272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ab/>
              <w:t xml:space="preserve">302 Main Street </w:t>
            </w:r>
            <w:r>
              <w:rPr>
                <w:sz w:val="20"/>
              </w:rPr>
              <w:sym w:font="Symbol" w:char="F0B7"/>
            </w:r>
            <w:r>
              <w:rPr>
                <w:sz w:val="20"/>
              </w:rPr>
              <w:t xml:space="preserve"> Old Saybrook, Connecticut 06475-1741</w:t>
            </w:r>
          </w:p>
          <w:p w14:paraId="5CD46FD1" w14:textId="77777777" w:rsidR="000E2DD3" w:rsidRDefault="000E2DD3" w:rsidP="0078272F">
            <w:pPr>
              <w:tabs>
                <w:tab w:val="center" w:pos="4272"/>
              </w:tabs>
            </w:pPr>
            <w:r>
              <w:rPr>
                <w:sz w:val="20"/>
              </w:rPr>
              <w:tab/>
              <w:t xml:space="preserve">Telephone (860) 395-3123 </w:t>
            </w:r>
            <w:r>
              <w:rPr>
                <w:sz w:val="20"/>
              </w:rPr>
              <w:sym w:font="Symbol" w:char="F0B7"/>
            </w:r>
            <w:r>
              <w:rPr>
                <w:sz w:val="20"/>
              </w:rPr>
              <w:t xml:space="preserve"> FAX (860) 395-3125</w:t>
            </w:r>
          </w:p>
          <w:p w14:paraId="5CD28CDA" w14:textId="77777777" w:rsidR="000E2DD3" w:rsidRDefault="000E2DD3" w:rsidP="0078272F">
            <w:pPr>
              <w:pStyle w:val="Header"/>
              <w:tabs>
                <w:tab w:val="center" w:pos="3132"/>
              </w:tabs>
              <w:rPr>
                <w:b/>
              </w:rPr>
            </w:pPr>
          </w:p>
          <w:p w14:paraId="14725E91" w14:textId="15F9FCBB" w:rsidR="000E2DD3" w:rsidRDefault="000A5285" w:rsidP="000A5285">
            <w:pPr>
              <w:pStyle w:val="Heading9"/>
              <w:tabs>
                <w:tab w:val="center" w:pos="3132"/>
              </w:tabs>
            </w:pPr>
            <w:r>
              <w:t xml:space="preserve">                                             DRAFT</w:t>
            </w:r>
          </w:p>
        </w:tc>
      </w:tr>
    </w:tbl>
    <w:p w14:paraId="6A399240" w14:textId="28F9478D" w:rsidR="0078272F" w:rsidRDefault="00D57B70" w:rsidP="0078272F">
      <w:pPr>
        <w:jc w:val="center"/>
      </w:pPr>
      <w:r>
        <w:rPr>
          <w:b/>
        </w:rPr>
        <w:t>REGULAR</w:t>
      </w:r>
      <w:bookmarkStart w:id="8" w:name="_GoBack"/>
      <w:bookmarkEnd w:id="8"/>
      <w:r w:rsidR="002878D3">
        <w:rPr>
          <w:b/>
        </w:rPr>
        <w:t xml:space="preserve"> </w:t>
      </w:r>
      <w:r w:rsidR="0078272F">
        <w:rPr>
          <w:b/>
        </w:rPr>
        <w:t>MEETING MINUTES</w:t>
      </w:r>
      <w:r w:rsidR="0078272F">
        <w:t xml:space="preserve"> </w:t>
      </w:r>
    </w:p>
    <w:p w14:paraId="2816B1E4" w14:textId="46267201" w:rsidR="0078272F" w:rsidRDefault="0078272F" w:rsidP="0078272F">
      <w:pPr>
        <w:jc w:val="center"/>
      </w:pPr>
      <w:r>
        <w:t xml:space="preserve">THURSDAY </w:t>
      </w:r>
      <w:r w:rsidR="00685E3F">
        <w:t xml:space="preserve">JANUARY </w:t>
      </w:r>
      <w:r w:rsidR="002878D3">
        <w:t>1</w:t>
      </w:r>
      <w:r w:rsidR="00685E3F">
        <w:t>9</w:t>
      </w:r>
      <w:r w:rsidR="00431348">
        <w:t>, 201</w:t>
      </w:r>
      <w:r w:rsidR="00685E3F">
        <w:t>7</w:t>
      </w:r>
    </w:p>
    <w:p w14:paraId="4EBC101F" w14:textId="77777777" w:rsidR="0078272F" w:rsidRDefault="0078272F" w:rsidP="0078272F"/>
    <w:p w14:paraId="3EEF2331" w14:textId="0F12E7A2" w:rsidR="0078272F" w:rsidRDefault="0078272F" w:rsidP="0078272F">
      <w:r>
        <w:t xml:space="preserve">The Ethics Commission met </w:t>
      </w:r>
      <w:r w:rsidR="00431348">
        <w:t>for a</w:t>
      </w:r>
      <w:r w:rsidR="000B3777">
        <w:t xml:space="preserve"> </w:t>
      </w:r>
      <w:r w:rsidR="00685E3F">
        <w:t>Regular</w:t>
      </w:r>
      <w:r w:rsidR="002878D3">
        <w:t xml:space="preserve"> </w:t>
      </w:r>
      <w:r>
        <w:t xml:space="preserve">Meeting on Thursday, </w:t>
      </w:r>
      <w:r w:rsidR="00685E3F">
        <w:t xml:space="preserve">January </w:t>
      </w:r>
      <w:r w:rsidR="002878D3">
        <w:t>1</w:t>
      </w:r>
      <w:r w:rsidR="00685E3F">
        <w:t>9, 2017</w:t>
      </w:r>
      <w:r w:rsidR="00431348">
        <w:t xml:space="preserve"> at </w:t>
      </w:r>
      <w:r w:rsidR="00685E3F">
        <w:t>6</w:t>
      </w:r>
      <w:r>
        <w:t>:00 p.m. at the Old Saybrook Acton Library</w:t>
      </w:r>
    </w:p>
    <w:p w14:paraId="7725DADA" w14:textId="77777777" w:rsidR="0078272F" w:rsidRDefault="0078272F" w:rsidP="0078272F"/>
    <w:p w14:paraId="0249C50D" w14:textId="261BC711" w:rsidR="0078272F" w:rsidRPr="00F94799" w:rsidRDefault="0078272F" w:rsidP="00B7678D">
      <w:pPr>
        <w:numPr>
          <w:ilvl w:val="0"/>
          <w:numId w:val="1"/>
        </w:numPr>
        <w:tabs>
          <w:tab w:val="clear" w:pos="720"/>
          <w:tab w:val="num" w:pos="630"/>
        </w:tabs>
        <w:ind w:left="360" w:hanging="360"/>
        <w:rPr>
          <w:b/>
        </w:rPr>
      </w:pPr>
      <w:r w:rsidRPr="00F94799">
        <w:rPr>
          <w:b/>
        </w:rPr>
        <w:t>Call to Order</w:t>
      </w:r>
      <w:r>
        <w:rPr>
          <w:b/>
        </w:rPr>
        <w:t xml:space="preserve">: </w:t>
      </w:r>
      <w:r w:rsidR="00190373">
        <w:t>Chair</w:t>
      </w:r>
      <w:r w:rsidR="00023C74">
        <w:t xml:space="preserve"> Cassella </w:t>
      </w:r>
      <w:r w:rsidR="00431348">
        <w:t>called the meeting to</w:t>
      </w:r>
      <w:r>
        <w:t xml:space="preserve"> order at </w:t>
      </w:r>
      <w:r w:rsidR="00685E3F">
        <w:t>6</w:t>
      </w:r>
      <w:r w:rsidR="00023C74">
        <w:t>:</w:t>
      </w:r>
      <w:r w:rsidR="00685E3F">
        <w:t>15</w:t>
      </w:r>
      <w:r>
        <w:t xml:space="preserve"> p.m.  Memb</w:t>
      </w:r>
      <w:r w:rsidR="00431348">
        <w:t xml:space="preserve">ers present: </w:t>
      </w:r>
      <w:r w:rsidR="002878D3">
        <w:t xml:space="preserve"> </w:t>
      </w:r>
      <w:r w:rsidR="00431348">
        <w:t>K. Knobelsdorff</w:t>
      </w:r>
      <w:r w:rsidR="000B3777">
        <w:t>, M. J. Lewandowski</w:t>
      </w:r>
      <w:r w:rsidR="00023C74">
        <w:t>.</w:t>
      </w:r>
    </w:p>
    <w:p w14:paraId="63192DE8" w14:textId="77777777" w:rsidR="0078272F" w:rsidRDefault="0078272F" w:rsidP="00B7678D">
      <w:pPr>
        <w:tabs>
          <w:tab w:val="num" w:pos="630"/>
        </w:tabs>
        <w:ind w:left="360" w:hanging="360"/>
      </w:pPr>
    </w:p>
    <w:p w14:paraId="1D58F116" w14:textId="277C8B02" w:rsidR="00685E3F" w:rsidRDefault="00685E3F" w:rsidP="00B7678D">
      <w:pPr>
        <w:numPr>
          <w:ilvl w:val="0"/>
          <w:numId w:val="1"/>
        </w:numPr>
        <w:tabs>
          <w:tab w:val="clear" w:pos="720"/>
          <w:tab w:val="num" w:pos="630"/>
        </w:tabs>
        <w:ind w:left="360" w:hanging="360"/>
        <w:rPr>
          <w:b/>
        </w:rPr>
      </w:pPr>
      <w:r>
        <w:rPr>
          <w:b/>
        </w:rPr>
        <w:t>Election of Chair</w:t>
      </w:r>
    </w:p>
    <w:p w14:paraId="7825A81D" w14:textId="3F7BD9BD" w:rsidR="00685E3F" w:rsidRDefault="00685E3F" w:rsidP="00685E3F">
      <w:pPr>
        <w:rPr>
          <w:b/>
        </w:rPr>
      </w:pPr>
    </w:p>
    <w:p w14:paraId="4785C82E" w14:textId="77777777" w:rsidR="00685E3F" w:rsidRDefault="00685E3F" w:rsidP="00685E3F">
      <w:pPr>
        <w:ind w:left="360"/>
      </w:pPr>
      <w:r>
        <w:rPr>
          <w:b/>
        </w:rPr>
        <w:t xml:space="preserve">Motion:  </w:t>
      </w:r>
      <w:r>
        <w:t>to nominate Edward Cassella as Chairman (Lewandowski/Knobelsdorff):  Approved</w:t>
      </w:r>
    </w:p>
    <w:p w14:paraId="071C7F67" w14:textId="77777777" w:rsidR="00685E3F" w:rsidRDefault="00685E3F" w:rsidP="00685E3F">
      <w:pPr>
        <w:ind w:left="360"/>
      </w:pPr>
    </w:p>
    <w:p w14:paraId="0D5D1103" w14:textId="6D68E754" w:rsidR="00685E3F" w:rsidRPr="00685E3F" w:rsidRDefault="00685E3F" w:rsidP="00685E3F">
      <w:pPr>
        <w:ind w:left="360"/>
      </w:pPr>
      <w:r>
        <w:rPr>
          <w:b/>
        </w:rPr>
        <w:t xml:space="preserve">Motion: </w:t>
      </w:r>
      <w:r>
        <w:t xml:space="preserve"> to appoint Mr. Lewandowski as Secretary (Knobelsdorff/Cassella):  Approved</w:t>
      </w:r>
    </w:p>
    <w:p w14:paraId="07AB433E" w14:textId="77777777" w:rsidR="00685E3F" w:rsidRDefault="00685E3F" w:rsidP="00685E3F">
      <w:pPr>
        <w:pStyle w:val="ListParagraph"/>
        <w:rPr>
          <w:b/>
        </w:rPr>
      </w:pPr>
    </w:p>
    <w:p w14:paraId="5803013D" w14:textId="12B0A28F" w:rsidR="0078272F" w:rsidRDefault="0078272F" w:rsidP="00B7678D">
      <w:pPr>
        <w:numPr>
          <w:ilvl w:val="0"/>
          <w:numId w:val="1"/>
        </w:numPr>
        <w:tabs>
          <w:tab w:val="clear" w:pos="720"/>
          <w:tab w:val="num" w:pos="630"/>
        </w:tabs>
        <w:ind w:left="360" w:hanging="360"/>
        <w:rPr>
          <w:b/>
        </w:rPr>
      </w:pPr>
      <w:r w:rsidRPr="00F94799">
        <w:rPr>
          <w:b/>
        </w:rPr>
        <w:t>Approval of Minutes</w:t>
      </w:r>
    </w:p>
    <w:p w14:paraId="0653577B" w14:textId="77777777" w:rsidR="0078272F" w:rsidRDefault="0078272F" w:rsidP="00B7678D">
      <w:pPr>
        <w:pStyle w:val="ListParagraph"/>
        <w:tabs>
          <w:tab w:val="num" w:pos="630"/>
        </w:tabs>
        <w:ind w:left="360" w:hanging="360"/>
        <w:rPr>
          <w:b/>
        </w:rPr>
      </w:pPr>
    </w:p>
    <w:p w14:paraId="27981C6B" w14:textId="64D15A6B" w:rsidR="005B3222" w:rsidRDefault="00685E3F" w:rsidP="005B3222">
      <w:pPr>
        <w:pStyle w:val="ListParagraph"/>
        <w:numPr>
          <w:ilvl w:val="0"/>
          <w:numId w:val="7"/>
        </w:numPr>
      </w:pPr>
      <w:r>
        <w:t xml:space="preserve">Special </w:t>
      </w:r>
      <w:r w:rsidR="005B3222">
        <w:t xml:space="preserve">Meeting Minutes, </w:t>
      </w:r>
      <w:r>
        <w:t>December 1</w:t>
      </w:r>
      <w:r w:rsidR="005B3222">
        <w:t xml:space="preserve">, 2016; </w:t>
      </w:r>
      <w:r w:rsidR="005B3222" w:rsidRPr="005B3222">
        <w:rPr>
          <w:b/>
        </w:rPr>
        <w:t xml:space="preserve">Motion: </w:t>
      </w:r>
      <w:r w:rsidR="005B3222">
        <w:t>to approve (Lewandowski</w:t>
      </w:r>
      <w:r>
        <w:t>/Cassella</w:t>
      </w:r>
      <w:r w:rsidR="005B3222">
        <w:t>):  Approved</w:t>
      </w:r>
    </w:p>
    <w:p w14:paraId="1D45674D" w14:textId="696155A9" w:rsidR="005B3222" w:rsidRDefault="005B3222" w:rsidP="005B3222">
      <w:pPr>
        <w:pStyle w:val="ListParagraph"/>
      </w:pPr>
    </w:p>
    <w:p w14:paraId="36B5B2B9" w14:textId="77777777" w:rsidR="002878D3" w:rsidRPr="002878D3" w:rsidRDefault="0078272F" w:rsidP="00B7678D">
      <w:pPr>
        <w:numPr>
          <w:ilvl w:val="0"/>
          <w:numId w:val="1"/>
        </w:numPr>
        <w:ind w:left="360" w:hanging="360"/>
        <w:rPr>
          <w:b/>
        </w:rPr>
      </w:pPr>
      <w:r w:rsidRPr="00F94799">
        <w:rPr>
          <w:b/>
        </w:rPr>
        <w:t>Comments from the Public</w:t>
      </w:r>
      <w:r>
        <w:rPr>
          <w:b/>
        </w:rPr>
        <w:t xml:space="preserve">: </w:t>
      </w:r>
      <w:r w:rsidR="005B3222">
        <w:t xml:space="preserve"> </w:t>
      </w:r>
      <w:r w:rsidR="002878D3">
        <w:t>None</w:t>
      </w:r>
    </w:p>
    <w:p w14:paraId="28DABF00" w14:textId="478D80E1" w:rsidR="000B3777" w:rsidRPr="000B3777" w:rsidRDefault="000B3777" w:rsidP="00771A56">
      <w:pPr>
        <w:rPr>
          <w:b/>
          <w:bCs/>
        </w:rPr>
      </w:pPr>
    </w:p>
    <w:p w14:paraId="2060EDD3" w14:textId="77777777" w:rsidR="0078272F" w:rsidRPr="00F94799" w:rsidRDefault="0078272F" w:rsidP="00B7678D">
      <w:pPr>
        <w:numPr>
          <w:ilvl w:val="0"/>
          <w:numId w:val="1"/>
        </w:numPr>
        <w:ind w:left="360" w:hanging="360"/>
        <w:rPr>
          <w:b/>
        </w:rPr>
      </w:pPr>
      <w:r w:rsidRPr="00F94799">
        <w:rPr>
          <w:b/>
        </w:rPr>
        <w:t>Old Business</w:t>
      </w:r>
    </w:p>
    <w:p w14:paraId="41907F0F" w14:textId="77777777" w:rsidR="0078272F" w:rsidRDefault="0078272F" w:rsidP="00B7678D">
      <w:pPr>
        <w:pStyle w:val="ListParagraph"/>
        <w:ind w:left="360" w:hanging="360"/>
      </w:pPr>
    </w:p>
    <w:p w14:paraId="2119E294" w14:textId="2C9DE096" w:rsidR="002878D3" w:rsidRDefault="0078272F" w:rsidP="00B7678D">
      <w:pPr>
        <w:numPr>
          <w:ilvl w:val="0"/>
          <w:numId w:val="5"/>
        </w:numPr>
        <w:ind w:left="360" w:firstLine="0"/>
      </w:pPr>
      <w:r w:rsidRPr="002878D3">
        <w:t>Review</w:t>
      </w:r>
      <w:r w:rsidR="00685E3F">
        <w:t>, discuss</w:t>
      </w:r>
      <w:r w:rsidRPr="002878D3">
        <w:t xml:space="preserve"> and </w:t>
      </w:r>
      <w:r w:rsidR="002878D3">
        <w:t xml:space="preserve">vote on </w:t>
      </w:r>
      <w:r w:rsidR="00685E3F">
        <w:t>proposed revisions to Code of Ethics and “P</w:t>
      </w:r>
      <w:r w:rsidR="002878D3">
        <w:t xml:space="preserve">rocedures for </w:t>
      </w:r>
      <w:r w:rsidRPr="002878D3">
        <w:t>complaints and advisory opinions</w:t>
      </w:r>
      <w:r w:rsidR="00685E3F">
        <w:t>” for forwarding to the Board of Selectmen for presentation at the next Town Meeting</w:t>
      </w:r>
    </w:p>
    <w:p w14:paraId="7DE885B1" w14:textId="77777777" w:rsidR="000B3777" w:rsidRDefault="000B3777" w:rsidP="000B3777">
      <w:pPr>
        <w:ind w:left="360"/>
      </w:pPr>
    </w:p>
    <w:p w14:paraId="07D670D7" w14:textId="7BF170CD" w:rsidR="005E398B" w:rsidRDefault="0002271E" w:rsidP="0002271E">
      <w:pPr>
        <w:ind w:left="360"/>
      </w:pPr>
      <w:r>
        <w:t xml:space="preserve">Mr. </w:t>
      </w:r>
      <w:r w:rsidR="00685E3F">
        <w:t xml:space="preserve">Cassella reported that he </w:t>
      </w:r>
      <w:r w:rsidR="00F828F0">
        <w:t>sen</w:t>
      </w:r>
      <w:r w:rsidR="00685E3F">
        <w:t>t</w:t>
      </w:r>
      <w:r w:rsidR="00F828F0">
        <w:t xml:space="preserve"> the revised drafts of the changes</w:t>
      </w:r>
      <w:r w:rsidR="000917AA">
        <w:t xml:space="preserve"> to the procedures and the proposed amendments to the Code of Ethics to </w:t>
      </w:r>
      <w:r w:rsidR="00685E3F">
        <w:t>the town attorney, Michael Cronin, and the consulting attorney</w:t>
      </w:r>
      <w:r w:rsidR="0092245F">
        <w:t>, Kari</w:t>
      </w:r>
      <w:r w:rsidR="00685E3F">
        <w:t xml:space="preserve"> Olson, at the beginning of December 2016 </w:t>
      </w:r>
      <w:r w:rsidR="000917AA">
        <w:t xml:space="preserve">for </w:t>
      </w:r>
      <w:r w:rsidR="00685E3F">
        <w:t xml:space="preserve">their </w:t>
      </w:r>
      <w:r w:rsidR="000917AA">
        <w:t>review</w:t>
      </w:r>
      <w:r w:rsidR="00685E3F">
        <w:t xml:space="preserve"> and feedback</w:t>
      </w:r>
      <w:r w:rsidR="000917AA">
        <w:t xml:space="preserve">.  He </w:t>
      </w:r>
      <w:r w:rsidR="00685E3F">
        <w:t xml:space="preserve">has spoken with both of them and </w:t>
      </w:r>
      <w:r w:rsidR="000917AA">
        <w:t>expects to get</w:t>
      </w:r>
      <w:r w:rsidR="00685E3F">
        <w:t xml:space="preserve"> their</w:t>
      </w:r>
      <w:r w:rsidR="000917AA">
        <w:t xml:space="preserve"> comments </w:t>
      </w:r>
      <w:r w:rsidR="00685E3F">
        <w:t xml:space="preserve">back </w:t>
      </w:r>
      <w:r w:rsidR="000917AA">
        <w:t xml:space="preserve">before the Ethics Commission’s </w:t>
      </w:r>
      <w:r w:rsidR="005E398B">
        <w:t xml:space="preserve">meets again </w:t>
      </w:r>
      <w:r w:rsidR="001629B9">
        <w:t>at a Special Meeting in</w:t>
      </w:r>
      <w:r w:rsidR="005E398B">
        <w:t xml:space="preserve"> March.</w:t>
      </w:r>
    </w:p>
    <w:p w14:paraId="6361FEF9" w14:textId="77777777" w:rsidR="000917AA" w:rsidRDefault="000917AA" w:rsidP="0002271E">
      <w:pPr>
        <w:ind w:left="360"/>
      </w:pPr>
    </w:p>
    <w:p w14:paraId="69795A72" w14:textId="0A2B0C5E" w:rsidR="0074321D" w:rsidRDefault="00685E3F" w:rsidP="0002271E">
      <w:pPr>
        <w:ind w:left="360"/>
      </w:pPr>
      <w:r>
        <w:lastRenderedPageBreak/>
        <w:t xml:space="preserve">Mr. Cassella gave the members present the most recent version of the proposed revisions from the last meeting.  </w:t>
      </w:r>
      <w:r w:rsidR="000917AA">
        <w:t xml:space="preserve">The members present </w:t>
      </w:r>
      <w:r>
        <w:t xml:space="preserve">reviewed some of the proposed changes, including the gift section, and also looked </w:t>
      </w:r>
      <w:r w:rsidR="00754047">
        <w:t xml:space="preserve">at </w:t>
      </w:r>
      <w:r>
        <w:t xml:space="preserve">whether </w:t>
      </w:r>
      <w:r w:rsidR="00754047">
        <w:t xml:space="preserve">to add </w:t>
      </w:r>
      <w:r>
        <w:t>cross referenc</w:t>
      </w:r>
      <w:r w:rsidR="00754047">
        <w:t>es to</w:t>
      </w:r>
      <w:r>
        <w:t xml:space="preserve"> sections of the Town of Old Saybrook Code, and specifically Sections 12-1 and 12-2 of that Code, in the Code of Ethics and regulations.  </w:t>
      </w:r>
    </w:p>
    <w:p w14:paraId="78CD36DF" w14:textId="77777777" w:rsidR="0074321D" w:rsidRDefault="0074321D" w:rsidP="0002271E">
      <w:pPr>
        <w:ind w:left="360"/>
      </w:pPr>
    </w:p>
    <w:p w14:paraId="00A96D90" w14:textId="66E24D20" w:rsidR="0074321D" w:rsidRDefault="0074321D" w:rsidP="0002271E">
      <w:pPr>
        <w:ind w:left="360"/>
      </w:pPr>
      <w:r>
        <w:t xml:space="preserve">Members discussed the </w:t>
      </w:r>
      <w:r w:rsidR="00754047">
        <w:t xml:space="preserve">section that defines to whom the Code applies in general and </w:t>
      </w:r>
      <w:r>
        <w:t xml:space="preserve">as it relates to the gift provisions, and </w:t>
      </w:r>
      <w:r w:rsidR="00754047">
        <w:t xml:space="preserve">agreed to propose </w:t>
      </w:r>
      <w:r>
        <w:t>changing</w:t>
      </w:r>
      <w:r w:rsidR="00754047">
        <w:t xml:space="preserve"> the language</w:t>
      </w:r>
      <w:r>
        <w:t xml:space="preserve"> “others having dealings with the Town” to “others having a contractual relationship to provide services to the Town” in section 23.2 B of the Ethics Code.</w:t>
      </w:r>
    </w:p>
    <w:p w14:paraId="25251D26" w14:textId="77777777" w:rsidR="0074321D" w:rsidRDefault="0074321D" w:rsidP="0002271E">
      <w:pPr>
        <w:ind w:left="360"/>
      </w:pPr>
    </w:p>
    <w:p w14:paraId="6BE803B4" w14:textId="54839AED" w:rsidR="0092245F" w:rsidRDefault="00367B61" w:rsidP="0002271E">
      <w:pPr>
        <w:ind w:left="360"/>
      </w:pPr>
      <w:r>
        <w:t xml:space="preserve">Mr. Cassella asked what specific questions the members had for the attorneys that will be reviewing the proposed changes.  Ms. Knobelsdorff said that we </w:t>
      </w:r>
      <w:r w:rsidR="002803C5">
        <w:t xml:space="preserve">want to know if we are neglecting any due process requirements by adding the new provision </w:t>
      </w:r>
      <w:r w:rsidR="00754047">
        <w:t xml:space="preserve">in section 2 B of the complaint </w:t>
      </w:r>
      <w:r w:rsidR="002803C5">
        <w:t>procedures</w:t>
      </w:r>
      <w:r w:rsidR="0092245F">
        <w:t xml:space="preserve">, and if they have any concerns with the changes in Sections 3 and 4 on investigations and review of complaints, respectively. </w:t>
      </w:r>
    </w:p>
    <w:p w14:paraId="1D11B5D0" w14:textId="77777777" w:rsidR="0092245F" w:rsidRDefault="0092245F" w:rsidP="0092245F">
      <w:pPr>
        <w:ind w:left="360"/>
      </w:pPr>
      <w:r>
        <w:t>Members would like the attorneys to further review and comment on the gift provisions that have been added.</w:t>
      </w:r>
    </w:p>
    <w:p w14:paraId="70A2CEA5" w14:textId="77777777" w:rsidR="0092245F" w:rsidRDefault="0092245F" w:rsidP="0092245F">
      <w:pPr>
        <w:ind w:left="360"/>
      </w:pPr>
    </w:p>
    <w:p w14:paraId="0BBD8B68" w14:textId="5E05B237" w:rsidR="0093495F" w:rsidRDefault="00DF2225" w:rsidP="00DF2225">
      <w:r>
        <w:rPr>
          <w:b/>
        </w:rPr>
        <w:t xml:space="preserve">6.   New Business:  </w:t>
      </w:r>
      <w:r>
        <w:t>None</w:t>
      </w:r>
    </w:p>
    <w:p w14:paraId="1B92CE09" w14:textId="77777777" w:rsidR="00DF2225" w:rsidRPr="00DF2225" w:rsidRDefault="00DF2225" w:rsidP="00DF2225"/>
    <w:p w14:paraId="20715DBC" w14:textId="7D95BCD6" w:rsidR="0078272F" w:rsidRDefault="00DF2225" w:rsidP="004F6E3E">
      <w:pPr>
        <w:tabs>
          <w:tab w:val="left" w:pos="360"/>
        </w:tabs>
      </w:pPr>
      <w:r>
        <w:rPr>
          <w:b/>
        </w:rPr>
        <w:t>7</w:t>
      </w:r>
      <w:r w:rsidR="004F6E3E">
        <w:rPr>
          <w:b/>
        </w:rPr>
        <w:t xml:space="preserve">. </w:t>
      </w:r>
      <w:r w:rsidR="004F6E3E">
        <w:rPr>
          <w:b/>
        </w:rPr>
        <w:tab/>
      </w:r>
      <w:r w:rsidR="0078272F" w:rsidRPr="00F94799">
        <w:rPr>
          <w:b/>
        </w:rPr>
        <w:t>Adjournment</w:t>
      </w:r>
      <w:r w:rsidR="004F6E3E">
        <w:rPr>
          <w:b/>
        </w:rPr>
        <w:t xml:space="preserve">:  </w:t>
      </w:r>
      <w:r w:rsidR="004F6E3E" w:rsidRPr="00190373">
        <w:rPr>
          <w:b/>
        </w:rPr>
        <w:t>Motion</w:t>
      </w:r>
      <w:r w:rsidR="004F6E3E" w:rsidRPr="004F6E3E">
        <w:t xml:space="preserve"> for (</w:t>
      </w:r>
      <w:r w:rsidR="00826548">
        <w:t>Lewandowski/</w:t>
      </w:r>
      <w:r>
        <w:t>Cassella</w:t>
      </w:r>
      <w:r w:rsidR="004F6E3E" w:rsidRPr="004F6E3E">
        <w:t>): Approved</w:t>
      </w:r>
      <w:r w:rsidR="004F6E3E">
        <w:t xml:space="preserve">.  Meeting adjourned at </w:t>
      </w:r>
      <w:r w:rsidR="00826548">
        <w:t>7</w:t>
      </w:r>
      <w:r w:rsidR="005C353F">
        <w:t>:</w:t>
      </w:r>
      <w:r>
        <w:t>10</w:t>
      </w:r>
      <w:r w:rsidR="004B6C50">
        <w:t xml:space="preserve"> p.m.  </w:t>
      </w:r>
    </w:p>
    <w:p w14:paraId="778F3FC6" w14:textId="77777777" w:rsidR="004B6C50" w:rsidRDefault="004B6C50" w:rsidP="004F6E3E">
      <w:pPr>
        <w:tabs>
          <w:tab w:val="left" w:pos="360"/>
        </w:tabs>
      </w:pPr>
    </w:p>
    <w:p w14:paraId="69A1DB93" w14:textId="56818B85" w:rsidR="00826548" w:rsidRDefault="004B6C50" w:rsidP="004F6E3E">
      <w:pPr>
        <w:tabs>
          <w:tab w:val="left" w:pos="360"/>
        </w:tabs>
      </w:pPr>
      <w:r>
        <w:t>Next sche</w:t>
      </w:r>
      <w:r w:rsidR="005C353F">
        <w:t xml:space="preserve">duled </w:t>
      </w:r>
      <w:r w:rsidR="00116022">
        <w:t>Special</w:t>
      </w:r>
      <w:r w:rsidR="005C353F">
        <w:t xml:space="preserve"> Meeting: </w:t>
      </w:r>
      <w:r w:rsidR="00826548">
        <w:t xml:space="preserve"> </w:t>
      </w:r>
      <w:r w:rsidR="00DF2225">
        <w:t>March 23</w:t>
      </w:r>
      <w:r w:rsidR="00826548">
        <w:t>, 2017</w:t>
      </w:r>
      <w:r w:rsidR="001629B9">
        <w:t xml:space="preserve"> at 6:00 p.m.</w:t>
      </w:r>
    </w:p>
    <w:p w14:paraId="7E0E3BEB" w14:textId="77777777" w:rsidR="004B6C50" w:rsidRDefault="004B6C50" w:rsidP="004F6E3E">
      <w:pPr>
        <w:tabs>
          <w:tab w:val="left" w:pos="360"/>
        </w:tabs>
      </w:pPr>
    </w:p>
    <w:p w14:paraId="1D868B8F" w14:textId="77777777" w:rsidR="004A50B7" w:rsidRDefault="004A50B7" w:rsidP="004F6E3E">
      <w:pPr>
        <w:tabs>
          <w:tab w:val="left" w:pos="360"/>
        </w:tabs>
      </w:pPr>
      <w:r>
        <w:t>Submitted:  K. Knobelsdorff</w:t>
      </w:r>
    </w:p>
    <w:p w14:paraId="3825B6B6" w14:textId="477C7185" w:rsidR="0078272F" w:rsidRDefault="0078272F" w:rsidP="0078272F"/>
    <w:p w14:paraId="19DF2D8D" w14:textId="77777777" w:rsidR="0078272F" w:rsidRDefault="0078272F" w:rsidP="0078272F"/>
    <w:p w14:paraId="2CE0DC53" w14:textId="61A59374" w:rsidR="0050667B" w:rsidRDefault="0050667B" w:rsidP="0078272F">
      <w:pPr>
        <w:pStyle w:val="Title"/>
      </w:pPr>
    </w:p>
    <w:sectPr w:rsidR="005066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Calibr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92E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C405D"/>
    <w:multiLevelType w:val="singleLevel"/>
    <w:tmpl w:val="F2A2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64B0742"/>
    <w:multiLevelType w:val="hybridMultilevel"/>
    <w:tmpl w:val="5768B0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A0FC7"/>
    <w:multiLevelType w:val="hybridMultilevel"/>
    <w:tmpl w:val="3482D70A"/>
    <w:lvl w:ilvl="0" w:tplc="03F050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FF406B"/>
    <w:multiLevelType w:val="hybridMultilevel"/>
    <w:tmpl w:val="8CAAB9BC"/>
    <w:lvl w:ilvl="0" w:tplc="F23C8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F2847"/>
    <w:multiLevelType w:val="hybridMultilevel"/>
    <w:tmpl w:val="0622C3C2"/>
    <w:lvl w:ilvl="0" w:tplc="7D64C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A1B3E"/>
    <w:multiLevelType w:val="hybridMultilevel"/>
    <w:tmpl w:val="5BCC149A"/>
    <w:lvl w:ilvl="0" w:tplc="FA30A8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18"/>
    <w:rsid w:val="000150D9"/>
    <w:rsid w:val="000226EA"/>
    <w:rsid w:val="0002271E"/>
    <w:rsid w:val="00023C74"/>
    <w:rsid w:val="00045B83"/>
    <w:rsid w:val="00045F28"/>
    <w:rsid w:val="000769DD"/>
    <w:rsid w:val="000917AA"/>
    <w:rsid w:val="00096920"/>
    <w:rsid w:val="000A5285"/>
    <w:rsid w:val="000B3777"/>
    <w:rsid w:val="000E2DD3"/>
    <w:rsid w:val="00116022"/>
    <w:rsid w:val="00126817"/>
    <w:rsid w:val="00151116"/>
    <w:rsid w:val="001629B9"/>
    <w:rsid w:val="00165D90"/>
    <w:rsid w:val="00190373"/>
    <w:rsid w:val="00196BD2"/>
    <w:rsid w:val="001C11A0"/>
    <w:rsid w:val="001D0B18"/>
    <w:rsid w:val="001D7AAD"/>
    <w:rsid w:val="002545E9"/>
    <w:rsid w:val="002803C5"/>
    <w:rsid w:val="002878D3"/>
    <w:rsid w:val="002C0A52"/>
    <w:rsid w:val="002C7A7E"/>
    <w:rsid w:val="00347A06"/>
    <w:rsid w:val="00367B61"/>
    <w:rsid w:val="00385843"/>
    <w:rsid w:val="0038720B"/>
    <w:rsid w:val="003D1CCD"/>
    <w:rsid w:val="003E47FF"/>
    <w:rsid w:val="003F3ECA"/>
    <w:rsid w:val="00423F79"/>
    <w:rsid w:val="00431348"/>
    <w:rsid w:val="00466C45"/>
    <w:rsid w:val="004855B3"/>
    <w:rsid w:val="004900A9"/>
    <w:rsid w:val="004A50B7"/>
    <w:rsid w:val="004B6C50"/>
    <w:rsid w:val="004F6643"/>
    <w:rsid w:val="004F6E3E"/>
    <w:rsid w:val="0050667B"/>
    <w:rsid w:val="005338D9"/>
    <w:rsid w:val="00553B78"/>
    <w:rsid w:val="005B3222"/>
    <w:rsid w:val="005C353F"/>
    <w:rsid w:val="005C650A"/>
    <w:rsid w:val="005E398B"/>
    <w:rsid w:val="00602B0C"/>
    <w:rsid w:val="006425F1"/>
    <w:rsid w:val="00674274"/>
    <w:rsid w:val="00685E3F"/>
    <w:rsid w:val="0074321D"/>
    <w:rsid w:val="00746260"/>
    <w:rsid w:val="00754047"/>
    <w:rsid w:val="00771A56"/>
    <w:rsid w:val="0078272F"/>
    <w:rsid w:val="00826548"/>
    <w:rsid w:val="00841847"/>
    <w:rsid w:val="0085514E"/>
    <w:rsid w:val="009021C6"/>
    <w:rsid w:val="00915D89"/>
    <w:rsid w:val="0092245F"/>
    <w:rsid w:val="00922F70"/>
    <w:rsid w:val="0093495F"/>
    <w:rsid w:val="009A0389"/>
    <w:rsid w:val="009B7458"/>
    <w:rsid w:val="009C2BC9"/>
    <w:rsid w:val="009E350A"/>
    <w:rsid w:val="00A01277"/>
    <w:rsid w:val="00A8303E"/>
    <w:rsid w:val="00A84F9E"/>
    <w:rsid w:val="00AC0A23"/>
    <w:rsid w:val="00AF5FFB"/>
    <w:rsid w:val="00B16B4C"/>
    <w:rsid w:val="00B25392"/>
    <w:rsid w:val="00B36F1F"/>
    <w:rsid w:val="00B37F38"/>
    <w:rsid w:val="00B656A5"/>
    <w:rsid w:val="00B753B1"/>
    <w:rsid w:val="00B7678D"/>
    <w:rsid w:val="00B7768E"/>
    <w:rsid w:val="00BB566A"/>
    <w:rsid w:val="00BD14A1"/>
    <w:rsid w:val="00CC6128"/>
    <w:rsid w:val="00CC7055"/>
    <w:rsid w:val="00D57B70"/>
    <w:rsid w:val="00DF2225"/>
    <w:rsid w:val="00E16262"/>
    <w:rsid w:val="00E72BDC"/>
    <w:rsid w:val="00EA1B23"/>
    <w:rsid w:val="00EA7145"/>
    <w:rsid w:val="00F476CE"/>
    <w:rsid w:val="00F828F0"/>
    <w:rsid w:val="00F93ED2"/>
    <w:rsid w:val="00FA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5D3E8"/>
  <w15:docId w15:val="{F62FB9AF-2B8E-4105-BAB2-24979D92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E2DD3"/>
    <w:pPr>
      <w:keepNext/>
      <w:jc w:val="center"/>
      <w:outlineLvl w:val="0"/>
    </w:pPr>
    <w:rPr>
      <w:b/>
      <w:noProof/>
    </w:rPr>
  </w:style>
  <w:style w:type="paragraph" w:styleId="Heading9">
    <w:name w:val="heading 9"/>
    <w:basedOn w:val="Normal"/>
    <w:next w:val="Normal"/>
    <w:link w:val="Heading9Char"/>
    <w:qFormat/>
    <w:rsid w:val="000E2DD3"/>
    <w:pPr>
      <w:keepNext/>
      <w:outlineLvl w:val="8"/>
    </w:pPr>
    <w:rPr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1C11A0"/>
    <w:pPr>
      <w:ind w:left="720"/>
    </w:pPr>
  </w:style>
  <w:style w:type="character" w:customStyle="1" w:styleId="Heading1Char">
    <w:name w:val="Heading 1 Char"/>
    <w:basedOn w:val="DefaultParagraphFont"/>
    <w:link w:val="Heading1"/>
    <w:rsid w:val="000E2DD3"/>
    <w:rPr>
      <w:b/>
      <w:noProof/>
      <w:sz w:val="24"/>
    </w:rPr>
  </w:style>
  <w:style w:type="character" w:customStyle="1" w:styleId="Heading9Char">
    <w:name w:val="Heading 9 Char"/>
    <w:basedOn w:val="DefaultParagraphFont"/>
    <w:link w:val="Heading9"/>
    <w:rsid w:val="000E2DD3"/>
    <w:rPr>
      <w:b/>
      <w:noProof/>
      <w:sz w:val="24"/>
    </w:rPr>
  </w:style>
  <w:style w:type="paragraph" w:styleId="Header">
    <w:name w:val="header"/>
    <w:basedOn w:val="Normal"/>
    <w:link w:val="HeaderChar"/>
    <w:semiHidden/>
    <w:rsid w:val="000E2DD3"/>
    <w:pPr>
      <w:tabs>
        <w:tab w:val="center" w:pos="4320"/>
        <w:tab w:val="right" w:pos="8640"/>
      </w:tabs>
    </w:pPr>
    <w:rPr>
      <w:noProof/>
    </w:rPr>
  </w:style>
  <w:style w:type="character" w:customStyle="1" w:styleId="HeaderChar">
    <w:name w:val="Header Char"/>
    <w:basedOn w:val="DefaultParagraphFont"/>
    <w:link w:val="Header"/>
    <w:semiHidden/>
    <w:rsid w:val="000E2DD3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B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B6A39-098E-43B0-BD37-9B90DE74C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REGULAR MEETING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REGULAR MEETING</dc:title>
  <dc:subject/>
  <dc:creator>Kerry</dc:creator>
  <cp:keywords/>
  <cp:lastModifiedBy>kerry knobelsdorff</cp:lastModifiedBy>
  <cp:revision>15</cp:revision>
  <cp:lastPrinted>2017-01-22T19:58:00Z</cp:lastPrinted>
  <dcterms:created xsi:type="dcterms:W3CDTF">2017-01-20T09:50:00Z</dcterms:created>
  <dcterms:modified xsi:type="dcterms:W3CDTF">2017-01-22T20:00:00Z</dcterms:modified>
</cp:coreProperties>
</file>